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5B7EA9"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4639D3" w:rsidP="00D440B4">
                  <w:pPr>
                    <w:ind w:left="284" w:right="75" w:firstLine="284"/>
                    <w:jc w:val="center"/>
                    <w:rPr>
                      <w:rStyle w:val="Gl"/>
                      <w:rFonts w:ascii="Arial" w:hAnsi="Arial" w:cs="Arial"/>
                    </w:rPr>
                  </w:pPr>
                  <w:r>
                    <w:rPr>
                      <w:rStyle w:val="Gl"/>
                      <w:rFonts w:ascii="Arial" w:hAnsi="Arial" w:cs="Arial"/>
                      <w:szCs w:val="22"/>
                    </w:rPr>
                    <w:t>1</w:t>
                  </w:r>
                  <w:r w:rsidR="00C873E8">
                    <w:rPr>
                      <w:rStyle w:val="Gl"/>
                      <w:rFonts w:ascii="Arial" w:hAnsi="Arial" w:cs="Arial"/>
                      <w:szCs w:val="22"/>
                    </w:rPr>
                    <w:t>7</w:t>
                  </w:r>
                  <w:r w:rsidR="003F7C42">
                    <w:rPr>
                      <w:rStyle w:val="Gl"/>
                      <w:rFonts w:ascii="Arial" w:hAnsi="Arial" w:cs="Arial"/>
                      <w:szCs w:val="22"/>
                    </w:rPr>
                    <w:t xml:space="preserve"> </w:t>
                  </w:r>
                  <w:r w:rsidR="00B519B7">
                    <w:rPr>
                      <w:rStyle w:val="Gl"/>
                      <w:rFonts w:ascii="Arial" w:hAnsi="Arial" w:cs="Arial"/>
                      <w:szCs w:val="22"/>
                    </w:rPr>
                    <w:t>May</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E4019A" w:rsidRPr="00E4019A" w:rsidRDefault="00E4019A" w:rsidP="00E4019A">
      <w:pPr>
        <w:tabs>
          <w:tab w:val="left" w:pos="3240"/>
          <w:tab w:val="left" w:pos="7286"/>
        </w:tabs>
        <w:rPr>
          <w:rFonts w:ascii="Arial" w:hAnsi="Arial" w:cs="Arial"/>
          <w:sz w:val="22"/>
          <w:szCs w:val="22"/>
        </w:rPr>
      </w:pPr>
      <w:proofErr w:type="spellStart"/>
      <w:r w:rsidRPr="00E4019A">
        <w:rPr>
          <w:rFonts w:ascii="Arial" w:hAnsi="Arial" w:cs="Arial"/>
          <w:b/>
          <w:bCs/>
          <w:sz w:val="22"/>
          <w:szCs w:val="22"/>
          <w:u w:val="single"/>
        </w:rPr>
        <w:t>Aegean</w:t>
      </w:r>
      <w:proofErr w:type="spellEnd"/>
      <w:r w:rsidRPr="00E4019A">
        <w:rPr>
          <w:rFonts w:ascii="Arial" w:hAnsi="Arial" w:cs="Arial"/>
          <w:b/>
          <w:bCs/>
          <w:sz w:val="22"/>
          <w:szCs w:val="22"/>
          <w:u w:val="single"/>
        </w:rPr>
        <w:t xml:space="preserve"> </w:t>
      </w:r>
      <w:proofErr w:type="spellStart"/>
      <w:r w:rsidRPr="00E4019A">
        <w:rPr>
          <w:rFonts w:ascii="Arial" w:hAnsi="Arial" w:cs="Arial"/>
          <w:b/>
          <w:bCs/>
          <w:sz w:val="22"/>
          <w:szCs w:val="22"/>
          <w:u w:val="single"/>
        </w:rPr>
        <w:t>Region</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3A689A" w:rsidRPr="005E4C22" w:rsidTr="003C575A">
        <w:trPr>
          <w:trHeight w:val="234"/>
        </w:trPr>
        <w:tc>
          <w:tcPr>
            <w:tcW w:w="275" w:type="pct"/>
            <w:shd w:val="clear" w:color="auto" w:fill="auto"/>
            <w:vAlign w:val="center"/>
          </w:tcPr>
          <w:p w:rsidR="003A689A" w:rsidRPr="001B1717" w:rsidRDefault="003A689A" w:rsidP="003A689A">
            <w:pPr>
              <w:spacing w:after="240"/>
              <w:jc w:val="center"/>
              <w:rPr>
                <w:rFonts w:ascii="Arial" w:hAnsi="Arial" w:cs="Arial"/>
                <w:sz w:val="22"/>
                <w:szCs w:val="22"/>
              </w:rPr>
            </w:pPr>
            <w:r w:rsidRPr="001B1717">
              <w:rPr>
                <w:rFonts w:ascii="Arial" w:hAnsi="Arial" w:cs="Arial"/>
                <w:sz w:val="22"/>
                <w:szCs w:val="22"/>
              </w:rPr>
              <w:t>1</w:t>
            </w:r>
          </w:p>
        </w:tc>
        <w:tc>
          <w:tcPr>
            <w:tcW w:w="715" w:type="pct"/>
            <w:shd w:val="clear" w:color="auto" w:fill="auto"/>
            <w:vAlign w:val="center"/>
          </w:tcPr>
          <w:p w:rsidR="003A689A" w:rsidRDefault="00095113" w:rsidP="003A689A">
            <w:pPr>
              <w:jc w:val="center"/>
              <w:rPr>
                <w:rFonts w:ascii="Arial" w:hAnsi="Arial" w:cs="Arial"/>
                <w:sz w:val="22"/>
                <w:szCs w:val="22"/>
              </w:rPr>
            </w:pPr>
            <w:r>
              <w:rPr>
                <w:rFonts w:ascii="Arial" w:hAnsi="Arial" w:cs="Arial"/>
                <w:sz w:val="22"/>
                <w:szCs w:val="22"/>
              </w:rPr>
              <w:t>16</w:t>
            </w:r>
            <w:r w:rsidR="003A689A">
              <w:rPr>
                <w:rFonts w:ascii="Arial" w:hAnsi="Arial" w:cs="Arial"/>
                <w:sz w:val="22"/>
                <w:szCs w:val="22"/>
              </w:rPr>
              <w:t xml:space="preserve"> May</w:t>
            </w:r>
            <w:r w:rsidR="003A689A" w:rsidRPr="004F6CE9">
              <w:rPr>
                <w:rFonts w:ascii="Arial" w:hAnsi="Arial" w:cs="Arial"/>
                <w:sz w:val="22"/>
                <w:szCs w:val="22"/>
              </w:rPr>
              <w:t xml:space="preserve"> 2022</w:t>
            </w:r>
          </w:p>
        </w:tc>
        <w:tc>
          <w:tcPr>
            <w:tcW w:w="907" w:type="pct"/>
            <w:shd w:val="clear" w:color="auto" w:fill="auto"/>
            <w:vAlign w:val="center"/>
          </w:tcPr>
          <w:p w:rsidR="003A689A" w:rsidRDefault="003A689A" w:rsidP="003A689A">
            <w:pPr>
              <w:jc w:val="center"/>
              <w:rPr>
                <w:rFonts w:ascii="Arial" w:hAnsi="Arial" w:cs="Arial"/>
                <w:sz w:val="22"/>
                <w:szCs w:val="22"/>
              </w:rPr>
            </w:pPr>
            <w:proofErr w:type="spellStart"/>
            <w:r w:rsidRPr="00EB41BF">
              <w:rPr>
                <w:rFonts w:ascii="Arial" w:hAnsi="Arial" w:cs="Arial"/>
                <w:sz w:val="22"/>
                <w:szCs w:val="22"/>
              </w:rPr>
              <w:t>Off</w:t>
            </w:r>
            <w:proofErr w:type="spellEnd"/>
            <w:r w:rsidRPr="00EB41BF">
              <w:rPr>
                <w:rFonts w:ascii="Arial" w:hAnsi="Arial" w:cs="Arial"/>
                <w:sz w:val="22"/>
                <w:szCs w:val="22"/>
              </w:rPr>
              <w:t xml:space="preserve"> </w:t>
            </w:r>
            <w:proofErr w:type="spellStart"/>
            <w:r w:rsidRPr="00EB41BF">
              <w:rPr>
                <w:rFonts w:ascii="Arial" w:hAnsi="Arial" w:cs="Arial"/>
                <w:sz w:val="22"/>
                <w:szCs w:val="22"/>
              </w:rPr>
              <w:t>the</w:t>
            </w:r>
            <w:proofErr w:type="spellEnd"/>
            <w:r w:rsidRPr="00EB41BF">
              <w:rPr>
                <w:rFonts w:ascii="Arial" w:hAnsi="Arial" w:cs="Arial"/>
                <w:sz w:val="22"/>
                <w:szCs w:val="22"/>
              </w:rPr>
              <w:t xml:space="preserve"> </w:t>
            </w:r>
            <w:proofErr w:type="spellStart"/>
            <w:r w:rsidRPr="00EB41BF">
              <w:rPr>
                <w:rFonts w:ascii="Arial" w:hAnsi="Arial" w:cs="Arial"/>
                <w:sz w:val="22"/>
                <w:szCs w:val="22"/>
              </w:rPr>
              <w:t>Coast</w:t>
            </w:r>
            <w:proofErr w:type="spellEnd"/>
            <w:r w:rsidRPr="00EB41BF">
              <w:rPr>
                <w:rFonts w:ascii="Arial" w:hAnsi="Arial" w:cs="Arial"/>
                <w:sz w:val="22"/>
                <w:szCs w:val="22"/>
              </w:rPr>
              <w:t xml:space="preserve"> of</w:t>
            </w:r>
          </w:p>
          <w:p w:rsidR="003A689A" w:rsidRDefault="00C873E8" w:rsidP="003A689A">
            <w:pPr>
              <w:jc w:val="center"/>
              <w:rPr>
                <w:rFonts w:ascii="Arial" w:hAnsi="Arial" w:cs="Arial"/>
                <w:sz w:val="22"/>
                <w:szCs w:val="22"/>
              </w:rPr>
            </w:pPr>
            <w:r>
              <w:rPr>
                <w:rFonts w:ascii="Arial" w:hAnsi="Arial" w:cs="Arial"/>
                <w:sz w:val="22"/>
                <w:szCs w:val="22"/>
              </w:rPr>
              <w:t>İZMİR/Çeşme</w:t>
            </w:r>
          </w:p>
          <w:p w:rsidR="00E2098D" w:rsidRPr="00C852EC" w:rsidRDefault="00E2098D" w:rsidP="003A689A">
            <w:pPr>
              <w:jc w:val="center"/>
              <w:rPr>
                <w:rFonts w:ascii="Arial" w:hAnsi="Arial" w:cs="Arial"/>
                <w:sz w:val="22"/>
                <w:szCs w:val="22"/>
              </w:rPr>
            </w:pPr>
            <w:r>
              <w:rPr>
                <w:rFonts w:ascii="Arial" w:hAnsi="Arial" w:cs="Arial"/>
                <w:sz w:val="22"/>
                <w:szCs w:val="22"/>
              </w:rPr>
              <w:t>01.10</w:t>
            </w:r>
          </w:p>
        </w:tc>
        <w:tc>
          <w:tcPr>
            <w:tcW w:w="572" w:type="pct"/>
            <w:shd w:val="clear" w:color="auto" w:fill="auto"/>
            <w:vAlign w:val="center"/>
          </w:tcPr>
          <w:p w:rsidR="003A689A" w:rsidRPr="00EB41BF" w:rsidRDefault="003A689A" w:rsidP="003A689A">
            <w:pPr>
              <w:jc w:val="center"/>
              <w:rPr>
                <w:rFonts w:ascii="Arial" w:hAnsi="Arial" w:cs="Arial"/>
                <w:sz w:val="22"/>
                <w:szCs w:val="22"/>
              </w:rPr>
            </w:pPr>
            <w:proofErr w:type="spellStart"/>
            <w:r w:rsidRPr="00EB41BF">
              <w:rPr>
                <w:rFonts w:ascii="Arial" w:hAnsi="Arial" w:cs="Arial"/>
                <w:sz w:val="22"/>
                <w:szCs w:val="22"/>
              </w:rPr>
              <w:t>Inflatable</w:t>
            </w:r>
            <w:proofErr w:type="spellEnd"/>
            <w:r w:rsidRPr="00EB41BF">
              <w:rPr>
                <w:rFonts w:ascii="Arial" w:hAnsi="Arial" w:cs="Arial"/>
                <w:sz w:val="22"/>
                <w:szCs w:val="22"/>
              </w:rPr>
              <w:t xml:space="preserve"> </w:t>
            </w:r>
            <w:proofErr w:type="spellStart"/>
            <w:r w:rsidRPr="00EB41BF">
              <w:rPr>
                <w:rFonts w:ascii="Arial" w:hAnsi="Arial" w:cs="Arial"/>
                <w:sz w:val="22"/>
                <w:szCs w:val="22"/>
              </w:rPr>
              <w:t>Boat</w:t>
            </w:r>
            <w:proofErr w:type="spellEnd"/>
          </w:p>
        </w:tc>
        <w:tc>
          <w:tcPr>
            <w:tcW w:w="668" w:type="pct"/>
            <w:shd w:val="clear" w:color="auto" w:fill="auto"/>
            <w:vAlign w:val="center"/>
          </w:tcPr>
          <w:p w:rsidR="003A689A" w:rsidRPr="001B1717" w:rsidRDefault="003A689A" w:rsidP="003A689A">
            <w:pPr>
              <w:jc w:val="center"/>
              <w:rPr>
                <w:rFonts w:ascii="Arial" w:hAnsi="Arial" w:cs="Arial"/>
                <w:sz w:val="22"/>
                <w:szCs w:val="22"/>
              </w:rPr>
            </w:pPr>
            <w:r>
              <w:rPr>
                <w:rFonts w:ascii="Arial" w:hAnsi="Arial" w:cs="Arial"/>
                <w:sz w:val="22"/>
                <w:szCs w:val="22"/>
              </w:rPr>
              <w:t>-</w:t>
            </w:r>
          </w:p>
          <w:p w:rsidR="003A689A" w:rsidRPr="001B1717" w:rsidRDefault="003A689A" w:rsidP="003A689A">
            <w:pPr>
              <w:jc w:val="center"/>
              <w:rPr>
                <w:rFonts w:ascii="Arial" w:hAnsi="Arial" w:cs="Arial"/>
                <w:sz w:val="22"/>
                <w:szCs w:val="22"/>
              </w:rPr>
            </w:pPr>
          </w:p>
        </w:tc>
        <w:tc>
          <w:tcPr>
            <w:tcW w:w="716" w:type="pct"/>
            <w:shd w:val="clear" w:color="auto" w:fill="auto"/>
          </w:tcPr>
          <w:p w:rsidR="003A689A" w:rsidRPr="00C852EC" w:rsidRDefault="00C873E8" w:rsidP="00C873E8">
            <w:pPr>
              <w:spacing w:before="240"/>
              <w:jc w:val="center"/>
              <w:rPr>
                <w:rFonts w:ascii="Arial" w:hAnsi="Arial" w:cs="Arial"/>
                <w:sz w:val="22"/>
                <w:szCs w:val="22"/>
              </w:rPr>
            </w:pPr>
            <w:r>
              <w:rPr>
                <w:rFonts w:ascii="Arial" w:hAnsi="Arial" w:cs="Arial"/>
                <w:sz w:val="22"/>
                <w:szCs w:val="22"/>
              </w:rPr>
              <w:t>33</w:t>
            </w:r>
          </w:p>
        </w:tc>
        <w:tc>
          <w:tcPr>
            <w:tcW w:w="1146" w:type="pct"/>
            <w:shd w:val="clear" w:color="auto" w:fill="auto"/>
          </w:tcPr>
          <w:p w:rsidR="003A689A" w:rsidRDefault="00C873E8" w:rsidP="00C873E8">
            <w:pPr>
              <w:spacing w:before="240"/>
              <w:jc w:val="center"/>
              <w:rPr>
                <w:rFonts w:ascii="Arial" w:hAnsi="Arial" w:cs="Arial"/>
                <w:sz w:val="22"/>
                <w:szCs w:val="22"/>
              </w:rPr>
            </w:pPr>
            <w:r>
              <w:rPr>
                <w:rFonts w:ascii="Arial" w:hAnsi="Arial" w:cs="Arial"/>
                <w:sz w:val="22"/>
                <w:szCs w:val="22"/>
              </w:rPr>
              <w:t xml:space="preserve">33 </w:t>
            </w:r>
            <w:proofErr w:type="spellStart"/>
            <w:r>
              <w:rPr>
                <w:rFonts w:ascii="Arial" w:hAnsi="Arial" w:cs="Arial"/>
                <w:sz w:val="22"/>
                <w:szCs w:val="22"/>
              </w:rPr>
              <w:t>Syria</w:t>
            </w:r>
            <w:proofErr w:type="spellEnd"/>
          </w:p>
          <w:p w:rsidR="00C873E8" w:rsidRPr="00C852EC" w:rsidRDefault="00C873E8" w:rsidP="00C873E8">
            <w:pPr>
              <w:spacing w:before="240"/>
              <w:jc w:val="center"/>
              <w:rPr>
                <w:rFonts w:ascii="Arial" w:hAnsi="Arial" w:cs="Arial"/>
                <w:sz w:val="22"/>
                <w:szCs w:val="22"/>
              </w:rPr>
            </w:pP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w:t>
      </w:r>
      <w:proofErr w:type="spellStart"/>
      <w:r w:rsidRPr="00A2255F">
        <w:rPr>
          <w:rFonts w:ascii="Arial" w:hAnsi="Arial" w:cs="Arial"/>
          <w:sz w:val="12"/>
          <w:szCs w:val="16"/>
        </w:rPr>
        <w:t>information</w:t>
      </w:r>
      <w:proofErr w:type="spellEnd"/>
      <w:r w:rsidRPr="00A2255F">
        <w:rPr>
          <w:rFonts w:ascii="Arial" w:hAnsi="Arial" w:cs="Arial"/>
          <w:sz w:val="12"/>
          <w:szCs w:val="16"/>
        </w:rPr>
        <w:t xml:space="preserve"> </w:t>
      </w:r>
      <w:proofErr w:type="spellStart"/>
      <w:r w:rsidRPr="00A2255F">
        <w:rPr>
          <w:rFonts w:ascii="Arial" w:hAnsi="Arial" w:cs="Arial"/>
          <w:sz w:val="12"/>
          <w:szCs w:val="16"/>
        </w:rPr>
        <w:t>given</w:t>
      </w:r>
      <w:proofErr w:type="spellEnd"/>
      <w:r w:rsidRPr="00A2255F">
        <w:rPr>
          <w:rFonts w:ascii="Arial" w:hAnsi="Arial" w:cs="Arial"/>
          <w:sz w:val="12"/>
          <w:szCs w:val="16"/>
        </w:rPr>
        <w:t xml:space="preserve"> in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table</w:t>
      </w:r>
      <w:proofErr w:type="spellEnd"/>
      <w:r w:rsidRPr="00A2255F">
        <w:rPr>
          <w:rFonts w:ascii="Arial" w:hAnsi="Arial" w:cs="Arial"/>
          <w:sz w:val="12"/>
          <w:szCs w:val="16"/>
        </w:rPr>
        <w:t xml:space="preserve"> </w:t>
      </w:r>
      <w:proofErr w:type="spellStart"/>
      <w:r w:rsidRPr="00A2255F">
        <w:rPr>
          <w:rFonts w:ascii="Arial" w:hAnsi="Arial" w:cs="Arial"/>
          <w:sz w:val="12"/>
          <w:szCs w:val="16"/>
        </w:rPr>
        <w:t>may</w:t>
      </w:r>
      <w:proofErr w:type="spellEnd"/>
      <w:r w:rsidRPr="00A2255F">
        <w:rPr>
          <w:rFonts w:ascii="Arial" w:hAnsi="Arial" w:cs="Arial"/>
          <w:sz w:val="12"/>
          <w:szCs w:val="16"/>
        </w:rPr>
        <w:t xml:space="preserve"> </w:t>
      </w:r>
      <w:proofErr w:type="spellStart"/>
      <w:r w:rsidRPr="00A2255F">
        <w:rPr>
          <w:rFonts w:ascii="Arial" w:hAnsi="Arial" w:cs="Arial"/>
          <w:sz w:val="12"/>
          <w:szCs w:val="16"/>
        </w:rPr>
        <w:t>vary</w:t>
      </w:r>
      <w:proofErr w:type="spellEnd"/>
      <w:r w:rsidRPr="00A2255F">
        <w:rPr>
          <w:rFonts w:ascii="Arial" w:hAnsi="Arial" w:cs="Arial"/>
          <w:sz w:val="12"/>
          <w:szCs w:val="16"/>
        </w:rPr>
        <w:t xml:space="preserve"> </w:t>
      </w:r>
      <w:proofErr w:type="spellStart"/>
      <w:r w:rsidRPr="00A2255F">
        <w:rPr>
          <w:rFonts w:ascii="Arial" w:hAnsi="Arial" w:cs="Arial"/>
          <w:sz w:val="12"/>
          <w:szCs w:val="16"/>
        </w:rPr>
        <w:t>because</w:t>
      </w:r>
      <w:proofErr w:type="spellEnd"/>
      <w:r w:rsidRPr="00A2255F">
        <w:rPr>
          <w:rFonts w:ascii="Arial" w:hAnsi="Arial" w:cs="Arial"/>
          <w:sz w:val="12"/>
          <w:szCs w:val="16"/>
        </w:rPr>
        <w:t xml:space="preserve"> </w:t>
      </w:r>
      <w:proofErr w:type="spellStart"/>
      <w:r w:rsidRPr="00A2255F">
        <w:rPr>
          <w:rFonts w:ascii="Arial" w:hAnsi="Arial" w:cs="Arial"/>
          <w:sz w:val="12"/>
          <w:szCs w:val="16"/>
        </w:rPr>
        <w:t>they</w:t>
      </w:r>
      <w:proofErr w:type="spellEnd"/>
      <w:r w:rsidRPr="00A2255F">
        <w:rPr>
          <w:rFonts w:ascii="Arial" w:hAnsi="Arial" w:cs="Arial"/>
          <w:sz w:val="12"/>
          <w:szCs w:val="16"/>
        </w:rPr>
        <w:t xml:space="preserve"> </w:t>
      </w:r>
      <w:proofErr w:type="spellStart"/>
      <w:r w:rsidRPr="00A2255F">
        <w:rPr>
          <w:rFonts w:ascii="Arial" w:hAnsi="Arial" w:cs="Arial"/>
          <w:sz w:val="12"/>
          <w:szCs w:val="16"/>
        </w:rPr>
        <w:t>consist</w:t>
      </w:r>
      <w:proofErr w:type="spellEnd"/>
      <w:r w:rsidRPr="00A2255F">
        <w:rPr>
          <w:rFonts w:ascii="Arial" w:hAnsi="Arial" w:cs="Arial"/>
          <w:sz w:val="12"/>
          <w:szCs w:val="16"/>
        </w:rPr>
        <w:t xml:space="preserve"> of data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incidents</w:t>
      </w:r>
      <w:proofErr w:type="spellEnd"/>
      <w:r w:rsidRPr="00A2255F">
        <w:rPr>
          <w:rFonts w:ascii="Arial" w:hAnsi="Arial" w:cs="Arial"/>
          <w:sz w:val="12"/>
          <w:szCs w:val="16"/>
        </w:rPr>
        <w:t xml:space="preserve"> </w:t>
      </w:r>
      <w:proofErr w:type="spellStart"/>
      <w:r w:rsidRPr="00A2255F">
        <w:rPr>
          <w:rFonts w:ascii="Arial" w:hAnsi="Arial" w:cs="Arial"/>
          <w:sz w:val="12"/>
          <w:szCs w:val="16"/>
        </w:rPr>
        <w:t>which</w:t>
      </w:r>
      <w:proofErr w:type="spellEnd"/>
      <w:r w:rsidRPr="00A2255F">
        <w:rPr>
          <w:rFonts w:ascii="Arial" w:hAnsi="Arial" w:cs="Arial"/>
          <w:sz w:val="12"/>
          <w:szCs w:val="16"/>
        </w:rPr>
        <w:t xml:space="preserve"> </w:t>
      </w:r>
      <w:proofErr w:type="spellStart"/>
      <w:r w:rsidRPr="00A2255F">
        <w:rPr>
          <w:rFonts w:ascii="Arial" w:hAnsi="Arial" w:cs="Arial"/>
          <w:sz w:val="12"/>
          <w:szCs w:val="16"/>
        </w:rPr>
        <w:t>were</w:t>
      </w:r>
      <w:proofErr w:type="spellEnd"/>
      <w:r w:rsidRPr="00A2255F">
        <w:rPr>
          <w:rFonts w:ascii="Arial" w:hAnsi="Arial" w:cs="Arial"/>
          <w:sz w:val="12"/>
          <w:szCs w:val="16"/>
        </w:rPr>
        <w:t xml:space="preserve"> </w:t>
      </w:r>
      <w:proofErr w:type="spellStart"/>
      <w:r w:rsidRPr="00A2255F">
        <w:rPr>
          <w:rFonts w:ascii="Arial" w:hAnsi="Arial" w:cs="Arial"/>
          <w:sz w:val="12"/>
          <w:szCs w:val="16"/>
        </w:rPr>
        <w:t>occured</w:t>
      </w:r>
      <w:proofErr w:type="spellEnd"/>
      <w:r w:rsidRPr="00A2255F">
        <w:rPr>
          <w:rFonts w:ascii="Arial" w:hAnsi="Arial" w:cs="Arial"/>
          <w:sz w:val="12"/>
          <w:szCs w:val="16"/>
        </w:rPr>
        <w:t xml:space="preserve"> </w:t>
      </w:r>
      <w:proofErr w:type="spellStart"/>
      <w:proofErr w:type="gramStart"/>
      <w:r w:rsidRPr="00A2255F">
        <w:rPr>
          <w:rFonts w:ascii="Arial" w:hAnsi="Arial" w:cs="Arial"/>
          <w:sz w:val="12"/>
          <w:szCs w:val="16"/>
        </w:rPr>
        <w:t>and</w:t>
      </w:r>
      <w:proofErr w:type="spellEnd"/>
      <w:r w:rsidRPr="00A2255F">
        <w:rPr>
          <w:rFonts w:ascii="Arial" w:hAnsi="Arial" w:cs="Arial"/>
          <w:sz w:val="12"/>
          <w:szCs w:val="16"/>
        </w:rPr>
        <w:t xml:space="preserve"> </w:t>
      </w:r>
      <w:r w:rsidR="00A72A78" w:rsidRPr="00A2255F">
        <w:rPr>
          <w:rFonts w:ascii="Arial" w:hAnsi="Arial" w:cs="Arial"/>
          <w:sz w:val="12"/>
          <w:szCs w:val="16"/>
        </w:rPr>
        <w:t xml:space="preserve"> </w:t>
      </w:r>
      <w:proofErr w:type="spellStart"/>
      <w:r w:rsidRPr="00A2255F">
        <w:rPr>
          <w:rFonts w:ascii="Arial" w:hAnsi="Arial" w:cs="Arial"/>
          <w:sz w:val="12"/>
          <w:szCs w:val="16"/>
        </w:rPr>
        <w:t>turned</w:t>
      </w:r>
      <w:proofErr w:type="spellEnd"/>
      <w:proofErr w:type="gramEnd"/>
      <w:r w:rsidRPr="00A2255F">
        <w:rPr>
          <w:rFonts w:ascii="Arial" w:hAnsi="Arial" w:cs="Arial"/>
          <w:sz w:val="12"/>
          <w:szCs w:val="16"/>
        </w:rPr>
        <w:t xml:space="preserve"> </w:t>
      </w:r>
      <w:proofErr w:type="spellStart"/>
      <w:r w:rsidRPr="00A2255F">
        <w:rPr>
          <w:rFonts w:ascii="Arial" w:hAnsi="Arial" w:cs="Arial"/>
          <w:sz w:val="12"/>
          <w:szCs w:val="16"/>
        </w:rPr>
        <w:t>into</w:t>
      </w:r>
      <w:proofErr w:type="spellEnd"/>
      <w:r w:rsidRPr="00A2255F">
        <w:rPr>
          <w:rFonts w:ascii="Arial" w:hAnsi="Arial" w:cs="Arial"/>
          <w:sz w:val="12"/>
          <w:szCs w:val="16"/>
        </w:rPr>
        <w:t xml:space="preserve"> </w:t>
      </w:r>
      <w:proofErr w:type="spellStart"/>
      <w:r w:rsidRPr="00A2255F">
        <w:rPr>
          <w:rFonts w:ascii="Arial" w:hAnsi="Arial" w:cs="Arial"/>
          <w:sz w:val="12"/>
          <w:szCs w:val="16"/>
        </w:rPr>
        <w:t>search</w:t>
      </w:r>
      <w:proofErr w:type="spellEnd"/>
      <w:r w:rsidRPr="00A2255F">
        <w:rPr>
          <w:rFonts w:ascii="Arial" w:hAnsi="Arial" w:cs="Arial"/>
          <w:sz w:val="12"/>
          <w:szCs w:val="16"/>
        </w:rPr>
        <w:t xml:space="preserve"> </w:t>
      </w:r>
      <w:proofErr w:type="spellStart"/>
      <w:r w:rsidRPr="00A2255F">
        <w:rPr>
          <w:rFonts w:ascii="Arial" w:hAnsi="Arial" w:cs="Arial"/>
          <w:sz w:val="12"/>
          <w:szCs w:val="16"/>
        </w:rPr>
        <w:t>and</w:t>
      </w:r>
      <w:proofErr w:type="spellEnd"/>
      <w:r w:rsidR="00315DBC" w:rsidRPr="00A2255F">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rescue</w:t>
      </w:r>
      <w:proofErr w:type="spellEnd"/>
      <w:r w:rsidRPr="00A2255F">
        <w:rPr>
          <w:rFonts w:ascii="Arial" w:hAnsi="Arial" w:cs="Arial"/>
          <w:sz w:val="12"/>
          <w:szCs w:val="16"/>
        </w:rPr>
        <w:t xml:space="preserve"> </w:t>
      </w:r>
      <w:proofErr w:type="spellStart"/>
      <w:r w:rsidRPr="00A2255F">
        <w:rPr>
          <w:rFonts w:ascii="Arial" w:hAnsi="Arial" w:cs="Arial"/>
          <w:sz w:val="12"/>
          <w:szCs w:val="16"/>
        </w:rPr>
        <w:t>operations</w:t>
      </w:r>
      <w:proofErr w:type="spellEnd"/>
      <w:r w:rsidRPr="00A2255F">
        <w:rPr>
          <w:rFonts w:ascii="Arial" w:hAnsi="Arial" w:cs="Arial"/>
          <w:sz w:val="12"/>
          <w:szCs w:val="16"/>
        </w:rPr>
        <w:t>.</w:t>
      </w:r>
      <w:r w:rsidR="00BD145B" w:rsidRPr="00A2255F">
        <w:rPr>
          <w:rFonts w:ascii="Arial" w:hAnsi="Arial" w:cs="Arial"/>
          <w:sz w:val="12"/>
          <w:szCs w:val="16"/>
        </w:rPr>
        <w:t xml:space="preserve">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exact</w:t>
      </w:r>
      <w:proofErr w:type="spellEnd"/>
      <w:r w:rsidRPr="00A2255F">
        <w:rPr>
          <w:rFonts w:ascii="Arial" w:hAnsi="Arial" w:cs="Arial"/>
          <w:sz w:val="12"/>
          <w:szCs w:val="16"/>
        </w:rPr>
        <w:t xml:space="preserve"> </w:t>
      </w:r>
      <w:proofErr w:type="spellStart"/>
      <w:r w:rsidRPr="00A2255F">
        <w:rPr>
          <w:rFonts w:ascii="Arial" w:hAnsi="Arial" w:cs="Arial"/>
          <w:sz w:val="12"/>
          <w:szCs w:val="16"/>
        </w:rPr>
        <w:t>numbers</w:t>
      </w:r>
      <w:proofErr w:type="spellEnd"/>
      <w:r w:rsidRPr="00A2255F">
        <w:rPr>
          <w:rFonts w:ascii="Arial" w:hAnsi="Arial" w:cs="Arial"/>
          <w:sz w:val="12"/>
          <w:szCs w:val="16"/>
        </w:rPr>
        <w:t xml:space="preserve"> at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end</w:t>
      </w:r>
      <w:proofErr w:type="spellEnd"/>
      <w:r w:rsidRPr="00A2255F">
        <w:rPr>
          <w:rFonts w:ascii="Arial" w:hAnsi="Arial" w:cs="Arial"/>
          <w:sz w:val="12"/>
          <w:szCs w:val="16"/>
        </w:rPr>
        <w:t xml:space="preserve"> of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month</w:t>
      </w:r>
      <w:proofErr w:type="spellEnd"/>
      <w:r w:rsidRPr="00A2255F">
        <w:rPr>
          <w:rFonts w:ascii="Arial" w:hAnsi="Arial" w:cs="Arial"/>
          <w:sz w:val="12"/>
          <w:szCs w:val="16"/>
        </w:rPr>
        <w:t xml:space="preserve"> </w:t>
      </w:r>
      <w:proofErr w:type="gramStart"/>
      <w:r w:rsidRPr="00A2255F">
        <w:rPr>
          <w:rFonts w:ascii="Arial" w:hAnsi="Arial" w:cs="Arial"/>
          <w:sz w:val="12"/>
          <w:szCs w:val="16"/>
        </w:rPr>
        <w:t>is</w:t>
      </w:r>
      <w:r w:rsidR="00CD0242">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avaliable</w:t>
      </w:r>
      <w:proofErr w:type="spellEnd"/>
      <w:proofErr w:type="gramEnd"/>
      <w:r w:rsidRPr="00A2255F">
        <w:rPr>
          <w:rFonts w:ascii="Arial" w:hAnsi="Arial" w:cs="Arial"/>
          <w:sz w:val="12"/>
          <w:szCs w:val="16"/>
        </w:rPr>
        <w:t xml:space="preserv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w:t>
        </w:r>
        <w:proofErr w:type="spellStart"/>
        <w:r w:rsidR="0043449D" w:rsidRPr="00A2255F">
          <w:rPr>
            <w:rStyle w:val="Kpr"/>
            <w:rFonts w:ascii="Arial" w:hAnsi="Arial" w:cs="Arial"/>
            <w:sz w:val="12"/>
            <w:szCs w:val="16"/>
            <w:u w:val="none"/>
          </w:rPr>
          <w:t>irregular-migration-statistics</w:t>
        </w:r>
        <w:proofErr w:type="spellEnd"/>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9"/>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B7EA9"/>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6871"/>
    <w:rsid w:val="005E68A7"/>
    <w:rsid w:val="005E6D46"/>
    <w:rsid w:val="005E78CB"/>
    <w:rsid w:val="005E7BB5"/>
    <w:rsid w:val="005E7C8F"/>
    <w:rsid w:val="005F0B84"/>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1A5F"/>
    <w:rsid w:val="006A1F4E"/>
    <w:rsid w:val="006A246C"/>
    <w:rsid w:val="006A2B56"/>
    <w:rsid w:val="006A3546"/>
    <w:rsid w:val="006A374A"/>
    <w:rsid w:val="006A3C75"/>
    <w:rsid w:val="006A3CA1"/>
    <w:rsid w:val="006A432F"/>
    <w:rsid w:val="006A4D9B"/>
    <w:rsid w:val="006A4E28"/>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47F"/>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89D8C-82B8-49CD-8523-31C03689D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Pages>
  <Words>108</Words>
  <Characters>621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435</cp:revision>
  <cp:lastPrinted>2022-03-28T14:40:00Z</cp:lastPrinted>
  <dcterms:created xsi:type="dcterms:W3CDTF">2020-03-16T08:40:00Z</dcterms:created>
  <dcterms:modified xsi:type="dcterms:W3CDTF">2022-05-18T12:23:00Z</dcterms:modified>
</cp:coreProperties>
</file>