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7B4C98"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C5AE9">
                    <w:rPr>
                      <w:rStyle w:val="Gl"/>
                      <w:rFonts w:ascii="Arial" w:hAnsi="Arial" w:cs="Arial"/>
                    </w:rPr>
                    <w:t>1</w:t>
                  </w:r>
                  <w:r w:rsidR="001642C9">
                    <w:rPr>
                      <w:rStyle w:val="Gl"/>
                      <w:rFonts w:ascii="Arial" w:hAnsi="Arial" w:cs="Arial"/>
                    </w:rPr>
                    <w:t>4</w:t>
                  </w:r>
                  <w:r w:rsidR="00D020DD">
                    <w:rPr>
                      <w:rStyle w:val="Gl"/>
                      <w:rFonts w:ascii="Arial" w:hAnsi="Arial" w:cs="Arial"/>
                    </w:rPr>
                    <w:t xml:space="preserve"> </w:t>
                  </w:r>
                  <w:r w:rsidR="00427455">
                    <w:rPr>
                      <w:rStyle w:val="Gl"/>
                      <w:rFonts w:ascii="Arial" w:hAnsi="Arial" w:cs="Arial"/>
                    </w:rPr>
                    <w:t xml:space="preserve">December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241028" w:rsidRDefault="00241028"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642C9" w:rsidRPr="00F91795" w:rsidTr="0098670D">
        <w:trPr>
          <w:trHeight w:val="711"/>
        </w:trPr>
        <w:tc>
          <w:tcPr>
            <w:tcW w:w="222" w:type="pct"/>
            <w:shd w:val="clear" w:color="auto" w:fill="auto"/>
            <w:vAlign w:val="center"/>
          </w:tcPr>
          <w:p w:rsidR="001642C9" w:rsidRDefault="001642C9" w:rsidP="001642C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1642C9" w:rsidRDefault="001642C9" w:rsidP="001642C9">
            <w:pPr>
              <w:jc w:val="center"/>
              <w:rPr>
                <w:rFonts w:ascii="Arial" w:hAnsi="Arial" w:cs="Arial"/>
                <w:sz w:val="22"/>
                <w:szCs w:val="21"/>
              </w:rPr>
            </w:pPr>
            <w:r>
              <w:rPr>
                <w:rFonts w:ascii="Arial" w:hAnsi="Arial" w:cs="Arial"/>
                <w:sz w:val="22"/>
                <w:szCs w:val="21"/>
              </w:rPr>
              <w:t>14 December 2024</w:t>
            </w:r>
          </w:p>
        </w:tc>
        <w:tc>
          <w:tcPr>
            <w:tcW w:w="859" w:type="pct"/>
            <w:shd w:val="clear" w:color="auto" w:fill="FFFFFF"/>
            <w:vAlign w:val="center"/>
          </w:tcPr>
          <w:p w:rsidR="001642C9" w:rsidRDefault="001642C9" w:rsidP="001642C9">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İZMİR/Menderes</w:t>
            </w:r>
          </w:p>
          <w:p w:rsidR="001642C9" w:rsidRDefault="001642C9" w:rsidP="001642C9">
            <w:pPr>
              <w:jc w:val="center"/>
              <w:rPr>
                <w:rFonts w:ascii="Arial" w:hAnsi="Arial" w:cs="Arial"/>
                <w:sz w:val="22"/>
                <w:szCs w:val="21"/>
              </w:rPr>
            </w:pPr>
            <w:r w:rsidRPr="00D47C61">
              <w:rPr>
                <w:rFonts w:ascii="Arial" w:hAnsi="Arial" w:cs="Arial"/>
                <w:sz w:val="22"/>
                <w:szCs w:val="21"/>
              </w:rPr>
              <w:t>22.0</w:t>
            </w:r>
            <w:r w:rsidR="00D47C61" w:rsidRPr="00D47C61">
              <w:rPr>
                <w:rFonts w:ascii="Arial" w:hAnsi="Arial" w:cs="Arial"/>
                <w:sz w:val="22"/>
                <w:szCs w:val="21"/>
              </w:rPr>
              <w:t>5</w:t>
            </w:r>
          </w:p>
        </w:tc>
        <w:tc>
          <w:tcPr>
            <w:tcW w:w="675" w:type="pct"/>
            <w:shd w:val="clear" w:color="auto" w:fill="FFFFFF"/>
            <w:vAlign w:val="center"/>
          </w:tcPr>
          <w:p w:rsidR="001642C9" w:rsidRDefault="001642C9" w:rsidP="001642C9">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1642C9" w:rsidRDefault="001642C9" w:rsidP="001642C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642C9" w:rsidRDefault="001642C9" w:rsidP="001642C9">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D47C61" w:rsidRDefault="00D47C61" w:rsidP="001642C9">
            <w:pPr>
              <w:jc w:val="center"/>
              <w:rPr>
                <w:rFonts w:ascii="Arial" w:hAnsi="Arial" w:cs="Arial"/>
                <w:sz w:val="22"/>
                <w:szCs w:val="21"/>
              </w:rPr>
            </w:pPr>
            <w:r>
              <w:rPr>
                <w:rFonts w:ascii="Arial" w:hAnsi="Arial" w:cs="Arial"/>
                <w:sz w:val="22"/>
                <w:szCs w:val="21"/>
              </w:rPr>
              <w:t xml:space="preserve">12 Afghanistan, 6 Sudan, </w:t>
            </w:r>
          </w:p>
          <w:p w:rsidR="00D47C61" w:rsidRDefault="00D47C61" w:rsidP="001642C9">
            <w:pPr>
              <w:jc w:val="center"/>
              <w:rPr>
                <w:rFonts w:ascii="Arial" w:hAnsi="Arial" w:cs="Arial"/>
                <w:sz w:val="22"/>
                <w:szCs w:val="21"/>
              </w:rPr>
            </w:pPr>
            <w:r>
              <w:rPr>
                <w:rFonts w:ascii="Arial" w:hAnsi="Arial" w:cs="Arial"/>
                <w:sz w:val="22"/>
                <w:szCs w:val="21"/>
              </w:rPr>
              <w:t xml:space="preserve">5 Senegal, 4 Liberia, 2 Guinea, </w:t>
            </w:r>
          </w:p>
          <w:p w:rsidR="00D47C61" w:rsidRDefault="00D47C61" w:rsidP="00D47C61">
            <w:pPr>
              <w:jc w:val="center"/>
              <w:rPr>
                <w:rFonts w:ascii="Arial" w:hAnsi="Arial" w:cs="Arial"/>
                <w:sz w:val="22"/>
                <w:szCs w:val="21"/>
              </w:rPr>
            </w:pPr>
            <w:r>
              <w:rPr>
                <w:rFonts w:ascii="Arial" w:hAnsi="Arial" w:cs="Arial"/>
                <w:sz w:val="22"/>
                <w:szCs w:val="21"/>
              </w:rPr>
              <w:t xml:space="preserve">2 Egypt, 1 Yemen </w:t>
            </w:r>
          </w:p>
          <w:p w:rsidR="001642C9" w:rsidRDefault="001642C9" w:rsidP="00D47C61">
            <w:pPr>
              <w:jc w:val="center"/>
              <w:rPr>
                <w:rFonts w:ascii="Arial" w:hAnsi="Arial" w:cs="Arial"/>
                <w:sz w:val="22"/>
                <w:szCs w:val="21"/>
              </w:rPr>
            </w:pPr>
            <w:r>
              <w:rPr>
                <w:rFonts w:ascii="Arial" w:hAnsi="Arial" w:cs="Arial"/>
                <w:sz w:val="22"/>
                <w:szCs w:val="21"/>
              </w:rPr>
              <w:t>(5 of them children)</w:t>
            </w:r>
          </w:p>
        </w:tc>
      </w:tr>
      <w:tr w:rsidR="008937AE" w:rsidRPr="00F91795" w:rsidTr="0098670D">
        <w:trPr>
          <w:trHeight w:val="711"/>
        </w:trPr>
        <w:tc>
          <w:tcPr>
            <w:tcW w:w="222" w:type="pct"/>
            <w:shd w:val="clear" w:color="auto" w:fill="auto"/>
            <w:vAlign w:val="center"/>
          </w:tcPr>
          <w:p w:rsidR="008937AE" w:rsidRDefault="008937AE" w:rsidP="008937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937AE" w:rsidRDefault="008937AE" w:rsidP="008937AE">
            <w:pPr>
              <w:jc w:val="center"/>
              <w:rPr>
                <w:rFonts w:ascii="Arial" w:hAnsi="Arial" w:cs="Arial"/>
                <w:sz w:val="22"/>
                <w:szCs w:val="21"/>
              </w:rPr>
            </w:pPr>
            <w:r>
              <w:rPr>
                <w:rFonts w:ascii="Arial" w:hAnsi="Arial" w:cs="Arial"/>
                <w:sz w:val="22"/>
                <w:szCs w:val="21"/>
              </w:rPr>
              <w:t>14 December 2024</w:t>
            </w:r>
          </w:p>
        </w:tc>
        <w:tc>
          <w:tcPr>
            <w:tcW w:w="859" w:type="pct"/>
            <w:shd w:val="clear" w:color="auto" w:fill="FFFFFF"/>
            <w:vAlign w:val="center"/>
          </w:tcPr>
          <w:p w:rsidR="008937AE" w:rsidRDefault="008937AE" w:rsidP="008937AE">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MUĞLA/Bodrum</w:t>
            </w:r>
          </w:p>
          <w:p w:rsidR="008937AE" w:rsidRDefault="008937AE" w:rsidP="008937AE">
            <w:pPr>
              <w:jc w:val="center"/>
              <w:rPr>
                <w:rFonts w:ascii="Arial" w:hAnsi="Arial" w:cs="Arial"/>
                <w:sz w:val="22"/>
                <w:szCs w:val="21"/>
              </w:rPr>
            </w:pPr>
            <w:r>
              <w:rPr>
                <w:rFonts w:ascii="Arial" w:hAnsi="Arial" w:cs="Arial"/>
                <w:sz w:val="22"/>
                <w:szCs w:val="21"/>
              </w:rPr>
              <w:t>23.05</w:t>
            </w:r>
          </w:p>
        </w:tc>
        <w:tc>
          <w:tcPr>
            <w:tcW w:w="675" w:type="pct"/>
            <w:shd w:val="clear" w:color="auto" w:fill="FFFFFF"/>
            <w:vAlign w:val="center"/>
          </w:tcPr>
          <w:p w:rsidR="00CA6450" w:rsidRDefault="00CA6450" w:rsidP="008937AE">
            <w:pPr>
              <w:jc w:val="center"/>
              <w:rPr>
                <w:rFonts w:ascii="Arial" w:hAnsi="Arial" w:cs="Arial"/>
                <w:sz w:val="22"/>
                <w:szCs w:val="21"/>
              </w:rPr>
            </w:pPr>
            <w:r>
              <w:rPr>
                <w:rFonts w:ascii="Arial" w:hAnsi="Arial" w:cs="Arial"/>
                <w:sz w:val="22"/>
                <w:szCs w:val="21"/>
              </w:rPr>
              <w:t>Fiber-Hull</w:t>
            </w:r>
          </w:p>
          <w:p w:rsidR="008937AE" w:rsidRDefault="008937AE" w:rsidP="008937AE">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8937AE" w:rsidRDefault="008937AE" w:rsidP="008937A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937AE" w:rsidRDefault="008937AE" w:rsidP="008937AE">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8937AE" w:rsidRDefault="008937AE" w:rsidP="008937AE">
            <w:pPr>
              <w:jc w:val="center"/>
              <w:rPr>
                <w:rFonts w:ascii="Arial" w:hAnsi="Arial" w:cs="Arial"/>
                <w:sz w:val="22"/>
                <w:szCs w:val="21"/>
              </w:rPr>
            </w:pPr>
            <w:r>
              <w:rPr>
                <w:rFonts w:ascii="Arial" w:hAnsi="Arial" w:cs="Arial"/>
                <w:sz w:val="22"/>
                <w:szCs w:val="21"/>
              </w:rPr>
              <w:t>1 Kyrgzystan</w:t>
            </w:r>
          </w:p>
        </w:tc>
      </w:tr>
      <w:tr w:rsidR="002D6841" w:rsidRPr="00F91795" w:rsidTr="0098670D">
        <w:trPr>
          <w:trHeight w:val="711"/>
        </w:trPr>
        <w:tc>
          <w:tcPr>
            <w:tcW w:w="222" w:type="pct"/>
            <w:shd w:val="clear" w:color="auto" w:fill="auto"/>
            <w:vAlign w:val="center"/>
          </w:tcPr>
          <w:p w:rsidR="002D6841" w:rsidRDefault="002D6841" w:rsidP="002D684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2D6841" w:rsidRDefault="002D6841" w:rsidP="002D6841">
            <w:pPr>
              <w:jc w:val="center"/>
              <w:rPr>
                <w:rFonts w:ascii="Arial" w:hAnsi="Arial" w:cs="Arial"/>
                <w:sz w:val="22"/>
                <w:szCs w:val="21"/>
              </w:rPr>
            </w:pPr>
            <w:r>
              <w:rPr>
                <w:rFonts w:ascii="Arial" w:hAnsi="Arial" w:cs="Arial"/>
                <w:sz w:val="22"/>
                <w:szCs w:val="21"/>
              </w:rPr>
              <w:t>14 December 2024</w:t>
            </w:r>
          </w:p>
        </w:tc>
        <w:tc>
          <w:tcPr>
            <w:tcW w:w="859" w:type="pct"/>
            <w:shd w:val="clear" w:color="auto" w:fill="FFFFFF"/>
            <w:vAlign w:val="center"/>
          </w:tcPr>
          <w:p w:rsidR="002D6841" w:rsidRDefault="002D6841" w:rsidP="002D6841">
            <w:pPr>
              <w:jc w:val="center"/>
              <w:rPr>
                <w:rFonts w:ascii="Arial" w:hAnsi="Arial" w:cs="Arial"/>
                <w:sz w:val="22"/>
                <w:szCs w:val="21"/>
              </w:rPr>
            </w:pPr>
            <w:r w:rsidRPr="008714B9">
              <w:rPr>
                <w:rFonts w:ascii="Arial" w:hAnsi="Arial" w:cs="Arial"/>
                <w:sz w:val="22"/>
                <w:szCs w:val="21"/>
              </w:rPr>
              <w:t>Off the Coast of</w:t>
            </w:r>
            <w:r w:rsidRPr="002C2C13">
              <w:rPr>
                <w:rFonts w:ascii="Arial" w:hAnsi="Arial" w:cs="Arial"/>
                <w:color w:val="000000"/>
                <w:sz w:val="22"/>
                <w:szCs w:val="21"/>
              </w:rPr>
              <w:t xml:space="preserve"> </w:t>
            </w:r>
            <w:r>
              <w:rPr>
                <w:rFonts w:ascii="Arial" w:hAnsi="Arial" w:cs="Arial"/>
                <w:sz w:val="22"/>
                <w:szCs w:val="21"/>
              </w:rPr>
              <w:t>MUĞLA/Datça</w:t>
            </w:r>
          </w:p>
          <w:p w:rsidR="002D6841" w:rsidRDefault="002D6841" w:rsidP="002D6841">
            <w:pPr>
              <w:jc w:val="center"/>
              <w:rPr>
                <w:rFonts w:ascii="Arial" w:hAnsi="Arial" w:cs="Arial"/>
                <w:sz w:val="22"/>
                <w:szCs w:val="21"/>
              </w:rPr>
            </w:pPr>
            <w:r>
              <w:rPr>
                <w:rFonts w:ascii="Arial" w:hAnsi="Arial" w:cs="Arial"/>
                <w:sz w:val="22"/>
                <w:szCs w:val="21"/>
              </w:rPr>
              <w:t>23.25</w:t>
            </w:r>
          </w:p>
        </w:tc>
        <w:tc>
          <w:tcPr>
            <w:tcW w:w="675" w:type="pct"/>
            <w:shd w:val="clear" w:color="auto" w:fill="FFFFFF"/>
            <w:vAlign w:val="center"/>
          </w:tcPr>
          <w:p w:rsidR="002D6841" w:rsidRDefault="002D6841" w:rsidP="002D6841">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2D6841" w:rsidRDefault="002D6841" w:rsidP="002D684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D6841" w:rsidRDefault="002D6841" w:rsidP="002D6841">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2D6841" w:rsidRDefault="002D6841" w:rsidP="002D6841">
            <w:pPr>
              <w:jc w:val="center"/>
              <w:rPr>
                <w:rFonts w:ascii="Arial" w:hAnsi="Arial" w:cs="Arial"/>
                <w:sz w:val="22"/>
                <w:szCs w:val="21"/>
              </w:rPr>
            </w:pPr>
            <w:r>
              <w:rPr>
                <w:rFonts w:ascii="Arial" w:hAnsi="Arial" w:cs="Arial"/>
                <w:sz w:val="22"/>
                <w:szCs w:val="21"/>
              </w:rPr>
              <w:t xml:space="preserve">18 Afghanistan, 3 Palestine </w:t>
            </w:r>
          </w:p>
          <w:p w:rsidR="002D6841" w:rsidRDefault="002D6841" w:rsidP="002D6841">
            <w:pPr>
              <w:jc w:val="center"/>
              <w:rPr>
                <w:rFonts w:ascii="Arial" w:hAnsi="Arial" w:cs="Arial"/>
                <w:sz w:val="22"/>
                <w:szCs w:val="21"/>
              </w:rPr>
            </w:pPr>
            <w:r>
              <w:rPr>
                <w:rFonts w:ascii="Arial" w:hAnsi="Arial" w:cs="Arial"/>
                <w:sz w:val="22"/>
                <w:szCs w:val="21"/>
              </w:rPr>
              <w:t>(4 of them children)</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 xml:space="preserve">*Shared data include the records kept during incidents of irregular migration by water. General statistical data are available at </w:t>
      </w:r>
      <w:hyperlink r:id="rId10" w:history="1">
        <w:r w:rsidRPr="001F3924">
          <w:rPr>
            <w:rStyle w:val="Kpr"/>
            <w:rFonts w:ascii="Arial" w:hAnsi="Arial" w:cs="Arial"/>
            <w:b/>
            <w:sz w:val="12"/>
            <w:szCs w:val="12"/>
          </w:rPr>
          <w:t>goc.gov.tr/duzensiz-goc-istatistikler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C98"/>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BE4AC-837B-419A-A3A6-4CBAA436F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6936</TotalTime>
  <Pages>1</Pages>
  <Words>150</Words>
  <Characters>857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3960</cp:revision>
  <cp:lastPrinted>2024-11-19T11:37:00Z</cp:lastPrinted>
  <dcterms:created xsi:type="dcterms:W3CDTF">2020-04-06T07:36:00Z</dcterms:created>
  <dcterms:modified xsi:type="dcterms:W3CDTF">2024-12-15T10:08:00Z</dcterms:modified>
</cp:coreProperties>
</file>